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97" w:rsidRDefault="00ED3097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9387" cy="8264567"/>
            <wp:effectExtent l="19050" t="0" r="0" b="0"/>
            <wp:docPr id="2" name="Рисунок 1" descr="C:\Users\User\AppData\Local\Temp\Rar$DIa6672.17792\Отсканированные документы (8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672.17792\Отсканированные документы (8)_page-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27" cy="826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52EF3" w:rsidRDefault="00052EF3" w:rsidP="00052EF3">
      <w:pPr>
        <w:spacing w:after="0"/>
      </w:pPr>
    </w:p>
    <w:p w:rsidR="00990246" w:rsidRDefault="00990246" w:rsidP="00990246">
      <w:pPr>
        <w:shd w:val="clear" w:color="auto" w:fill="FFFFFF"/>
        <w:spacing w:after="0" w:line="240" w:lineRule="auto"/>
        <w:ind w:left="-567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90246" w:rsidRPr="002502B9" w:rsidRDefault="00990246" w:rsidP="00990246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по курсу внеурочной деятельности «Юный исследователь</w:t>
      </w:r>
      <w:r w:rsidRPr="002502B9">
        <w:rPr>
          <w:rFonts w:ascii="Times New Roman" w:hAnsi="Times New Roman"/>
          <w:sz w:val="24"/>
          <w:szCs w:val="24"/>
        </w:rPr>
        <w:t xml:space="preserve">» составлена для </w:t>
      </w:r>
      <w:r>
        <w:rPr>
          <w:rFonts w:ascii="Times New Roman" w:hAnsi="Times New Roman"/>
          <w:sz w:val="24"/>
          <w:szCs w:val="24"/>
        </w:rPr>
        <w:t xml:space="preserve"> обучающихся 5-6 классов</w:t>
      </w:r>
      <w:r w:rsidRPr="002502B9">
        <w:rPr>
          <w:rFonts w:ascii="Times New Roman" w:hAnsi="Times New Roman"/>
          <w:sz w:val="24"/>
          <w:szCs w:val="24"/>
        </w:rPr>
        <w:t xml:space="preserve"> общеобразовательной школы, с учетом специфики образовательной </w:t>
      </w:r>
      <w:r w:rsidRPr="002502B9">
        <w:rPr>
          <w:rFonts w:ascii="Times New Roman" w:hAnsi="Times New Roman"/>
          <w:sz w:val="24"/>
          <w:szCs w:val="24"/>
        </w:rPr>
        <w:lastRenderedPageBreak/>
        <w:t>организации и контингента обучающихся. Программа опирается на следующие нормативные документы:</w:t>
      </w:r>
    </w:p>
    <w:p w:rsidR="00990246" w:rsidRPr="002502B9" w:rsidRDefault="00990246" w:rsidP="0099024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Федерации»с изменениями;</w:t>
      </w:r>
    </w:p>
    <w:p w:rsidR="00990246" w:rsidRDefault="00990246" w:rsidP="0099024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ФГОС ООО, утвержденный приказом Министерства образования и науки РФ от 17.12.2010г. №1897 «Об утверждении ФГОС ООО»; с дополнениями и изменениями (приказ от 29.12.2014г. №1644 «О внесении изменений в приказ Минобразования РФ от 17.12.2010г. №1897 «Об утверждении ФГОС ООО»);</w:t>
      </w:r>
    </w:p>
    <w:p w:rsidR="00990246" w:rsidRPr="00CB101E" w:rsidRDefault="00990246" w:rsidP="0099024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B101E">
        <w:rPr>
          <w:rFonts w:ascii="Times New Roman" w:hAnsi="Times New Roman"/>
          <w:sz w:val="24"/>
          <w:szCs w:val="24"/>
        </w:rPr>
        <w:t>Образовательная программа ООО М</w:t>
      </w:r>
      <w:r>
        <w:rPr>
          <w:rFonts w:ascii="Times New Roman" w:hAnsi="Times New Roman"/>
          <w:sz w:val="24"/>
          <w:szCs w:val="24"/>
        </w:rPr>
        <w:t>БО</w:t>
      </w:r>
      <w:r w:rsidRPr="00CB101E">
        <w:rPr>
          <w:rFonts w:ascii="Times New Roman" w:hAnsi="Times New Roman"/>
          <w:sz w:val="24"/>
          <w:szCs w:val="24"/>
        </w:rPr>
        <w:t>У «</w:t>
      </w:r>
      <w:proofErr w:type="spellStart"/>
      <w:r w:rsidR="002C45DF">
        <w:rPr>
          <w:rFonts w:ascii="Times New Roman" w:hAnsi="Times New Roman"/>
          <w:sz w:val="24"/>
          <w:szCs w:val="24"/>
        </w:rPr>
        <w:t>Мамедкалинская</w:t>
      </w:r>
      <w:proofErr w:type="spellEnd"/>
      <w:r w:rsidR="002C45DF">
        <w:rPr>
          <w:rFonts w:ascii="Times New Roman" w:hAnsi="Times New Roman"/>
          <w:sz w:val="24"/>
          <w:szCs w:val="24"/>
        </w:rPr>
        <w:t xml:space="preserve"> гимназия им. М. Алиева</w:t>
      </w:r>
      <w:r w:rsidRPr="00CB101E">
        <w:rPr>
          <w:rFonts w:ascii="Times New Roman" w:hAnsi="Times New Roman"/>
          <w:sz w:val="24"/>
          <w:szCs w:val="24"/>
        </w:rPr>
        <w:t>»;</w:t>
      </w:r>
    </w:p>
    <w:p w:rsidR="00990246" w:rsidRPr="00403056" w:rsidRDefault="00990246" w:rsidP="00990246">
      <w:pPr>
        <w:pStyle w:val="a7"/>
        <w:numPr>
          <w:ilvl w:val="0"/>
          <w:numId w:val="7"/>
        </w:numPr>
        <w:shd w:val="clear" w:color="auto" w:fill="FFFFFF"/>
        <w:ind w:left="714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Локальныйакт  «Положение о рабочей программе в соответствии с требов</w:t>
      </w:r>
      <w:r>
        <w:rPr>
          <w:rFonts w:ascii="Times New Roman" w:hAnsi="Times New Roman"/>
          <w:sz w:val="24"/>
          <w:szCs w:val="24"/>
        </w:rPr>
        <w:t>аниями ФГОС</w:t>
      </w:r>
      <w:r w:rsidRPr="002502B9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Б</w:t>
      </w:r>
      <w:r w:rsidRPr="002502B9">
        <w:rPr>
          <w:rFonts w:ascii="Times New Roman" w:hAnsi="Times New Roman"/>
          <w:sz w:val="24"/>
          <w:szCs w:val="24"/>
        </w:rPr>
        <w:t xml:space="preserve">ОУ </w:t>
      </w:r>
      <w:r w:rsidR="002C45DF">
        <w:rPr>
          <w:rFonts w:ascii="Times New Roman" w:hAnsi="Times New Roman"/>
          <w:sz w:val="24"/>
          <w:szCs w:val="24"/>
        </w:rPr>
        <w:t>«</w:t>
      </w:r>
      <w:proofErr w:type="spellStart"/>
      <w:r w:rsidR="002C45DF">
        <w:rPr>
          <w:rFonts w:ascii="Times New Roman" w:hAnsi="Times New Roman"/>
          <w:sz w:val="24"/>
          <w:szCs w:val="24"/>
        </w:rPr>
        <w:t>Мамедкалинская</w:t>
      </w:r>
      <w:proofErr w:type="spellEnd"/>
      <w:r w:rsidR="002C45DF">
        <w:rPr>
          <w:rFonts w:ascii="Times New Roman" w:hAnsi="Times New Roman"/>
          <w:sz w:val="24"/>
          <w:szCs w:val="24"/>
        </w:rPr>
        <w:t xml:space="preserve"> гимназия им. М. Алиева</w:t>
      </w:r>
      <w:r>
        <w:rPr>
          <w:rFonts w:ascii="Times New Roman" w:hAnsi="Times New Roman"/>
          <w:sz w:val="24"/>
          <w:szCs w:val="24"/>
        </w:rPr>
        <w:t>»</w:t>
      </w:r>
      <w:r w:rsidRPr="002502B9">
        <w:rPr>
          <w:rFonts w:ascii="Times New Roman" w:hAnsi="Times New Roman"/>
          <w:sz w:val="24"/>
          <w:szCs w:val="24"/>
        </w:rPr>
        <w:t>;</w:t>
      </w:r>
    </w:p>
    <w:p w:rsidR="00990246" w:rsidRPr="00917689" w:rsidRDefault="00990246" w:rsidP="0099024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>У</w:t>
      </w:r>
      <w:r w:rsidRPr="00917689">
        <w:rPr>
          <w:color w:val="000000"/>
        </w:rPr>
        <w:t>чебный план общеобразовательных учреждений Российской Федерации, утверждённый приказом Минобразования РФ</w:t>
      </w:r>
    </w:p>
    <w:p w:rsidR="00990246" w:rsidRDefault="00990246" w:rsidP="00990246">
      <w:pPr>
        <w:pStyle w:val="a7"/>
        <w:numPr>
          <w:ilvl w:val="0"/>
          <w:numId w:val="7"/>
        </w:numPr>
        <w:shd w:val="clear" w:color="auto" w:fill="FFFFFF"/>
        <w:ind w:left="714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17689">
        <w:rPr>
          <w:rFonts w:ascii="Times New Roman" w:hAnsi="Times New Roman"/>
          <w:color w:val="000000"/>
          <w:sz w:val="24"/>
          <w:szCs w:val="24"/>
        </w:rPr>
        <w:t xml:space="preserve">Пособие «Основы проектной деятельности школьника» (авторы </w:t>
      </w:r>
      <w:proofErr w:type="spellStart"/>
      <w:r w:rsidRPr="00917689">
        <w:rPr>
          <w:rFonts w:ascii="Times New Roman" w:hAnsi="Times New Roman"/>
          <w:color w:val="000000"/>
          <w:sz w:val="24"/>
          <w:szCs w:val="24"/>
        </w:rPr>
        <w:t>Голуб</w:t>
      </w:r>
      <w:proofErr w:type="spellEnd"/>
      <w:r w:rsidRPr="00917689">
        <w:rPr>
          <w:rFonts w:ascii="Times New Roman" w:hAnsi="Times New Roman"/>
          <w:color w:val="000000"/>
          <w:sz w:val="24"/>
          <w:szCs w:val="24"/>
        </w:rPr>
        <w:t xml:space="preserve"> Г.Б., Перелыгина </w:t>
      </w:r>
      <w:proofErr w:type="spellStart"/>
      <w:r w:rsidRPr="00917689">
        <w:rPr>
          <w:rFonts w:ascii="Times New Roman" w:hAnsi="Times New Roman"/>
          <w:color w:val="000000"/>
          <w:sz w:val="24"/>
          <w:szCs w:val="24"/>
        </w:rPr>
        <w:t>Е.А.,Чуракова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О.В., Самара, 2018</w:t>
      </w:r>
      <w:r w:rsidRPr="00917689">
        <w:rPr>
          <w:rFonts w:ascii="Times New Roman" w:hAnsi="Times New Roman"/>
          <w:color w:val="000000"/>
          <w:sz w:val="24"/>
          <w:szCs w:val="24"/>
        </w:rPr>
        <w:t>)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Юный исследователь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»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редназначена для обучающихся 5-6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желающих заниматься проектной деятельностью. Приобщение учащихся к основам научного познания и творчества обеспечивает широкий интеллектуальный фон, на котором может развиваться процесс самообразования, развитие познавательной активности и профессиональной ориентации.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позволяет учащимся по мере изучения курса выполнять проектирование по выбранной на первых занятиях теме.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умений и навыков исследовательской деятельности на уроках проектно-исследовательской деятельности, во внеурочной деятельности к окончанию основной школы у учащихся происходит:</w:t>
      </w:r>
    </w:p>
    <w:p w:rsidR="00990246" w:rsidRPr="00990246" w:rsidRDefault="00990246" w:rsidP="0099024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алгоритма научного исследования, что способствует формированию научного мировоззрения учащихся; значительно расширяется кругозор учащихся в предметных областях;</w:t>
      </w:r>
    </w:p>
    <w:p w:rsidR="00990246" w:rsidRPr="00990246" w:rsidRDefault="00990246" w:rsidP="0099024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способами учебной деятельности, что дает импульс к саморазвитию, способности к анализу, целеполаганию, организации, контролю и самооценке;</w:t>
      </w:r>
    </w:p>
    <w:p w:rsidR="00990246" w:rsidRPr="00990246" w:rsidRDefault="00990246" w:rsidP="0099024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разнообразных умений и навыков работы с книгой и другими источниками информации;</w:t>
      </w:r>
    </w:p>
    <w:p w:rsidR="00990246" w:rsidRPr="00990246" w:rsidRDefault="00990246" w:rsidP="0099024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навыков, связанных с культурой устной и письменной речи, культурой оппонирования и ведения дискуссий, публичных выступлений;</w:t>
      </w:r>
    </w:p>
    <w:p w:rsidR="00990246" w:rsidRPr="00990246" w:rsidRDefault="00990246" w:rsidP="0099024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социального опыта учащихся в труде и общении, повышении социального статуса;</w:t>
      </w:r>
    </w:p>
    <w:p w:rsidR="00990246" w:rsidRPr="00990246" w:rsidRDefault="00990246" w:rsidP="00990246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профессионального самоопределения, опираясь на тот социальный опыт, что приобретен во время исследовательской работы в лицее.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 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методическую поддержку учащимся при проведении проектно-исследовательских работ и подготовке выступлений на различных научно-практических конференциях и защите проектов.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деятельность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деятельность по проектированию собственного исследования, предполагающая выделение целей и задач, выделение принципов отбора методик, планирование хода исследования, определение ожидаемых результатов, выбор конечного (итогового) продукта, оценка реализуемости проекта, определение необходимых ресурсов. Главным смыслом проектирования в сфере образования есть то, что оно является учебным. Это означает, что его главной целью является развитие личности, а не получение объективно нового результата, как в  науке, а также цель проектной деятельности — в приобретении учащимися функционального навыка проектирования как универсального способа освоения действительности, развитии способности к исследовательскому типу мышления, активизации личностной позиции учащегося в образовательном процессе на основе 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приобретения субъективно новых знаний (т.е. самостоятельно получаемых знаний, являющихся новыми и личностно значимыми для конкретного ученика).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технологией проектной деятельности;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готовности к работе над проектами;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проектно-исследовательской деятельности;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навыков поиска и работы с различными информационными источниками;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универсальных учебных действий в процессе проектной деятельности учащихся;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работе над проектом используются исследовательские методы, что предполагает: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проблемы, вытекающих из неё задач исследования;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гипотезы их решения;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методов исследования;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конечных результатов;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полученных данных;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итогов;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корректировка;</w:t>
      </w:r>
    </w:p>
    <w:p w:rsidR="00990246" w:rsidRPr="00990246" w:rsidRDefault="00990246" w:rsidP="00990246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выводов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99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результате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прохождения курса «Основы проектирования » учащиеся получат опыт:</w:t>
      </w:r>
    </w:p>
    <w:p w:rsidR="00990246" w:rsidRPr="00990246" w:rsidRDefault="00990246" w:rsidP="0099024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проблемы;</w:t>
      </w:r>
    </w:p>
    <w:p w:rsidR="00990246" w:rsidRPr="00990246" w:rsidRDefault="00990246" w:rsidP="0099024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способов решения проблемы;</w:t>
      </w:r>
    </w:p>
    <w:p w:rsidR="00990246" w:rsidRPr="00990246" w:rsidRDefault="00990246" w:rsidP="00990246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выбора итогового продукта.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анализировать ситуацию, в которой возникает проблема;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противоречия, лежащие в основе проблемы;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проблему;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цель на основании проблемы;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достижимость цели;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задачи, адекватные цели;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шаги (действия);</w:t>
      </w:r>
    </w:p>
    <w:p w:rsidR="00990246" w:rsidRPr="00990246" w:rsidRDefault="00990246" w:rsidP="00990246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время, необходимое для их выполнения.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990246" w:rsidRPr="00990246" w:rsidRDefault="00990246" w:rsidP="00990246">
      <w:pPr>
        <w:spacing w:after="0" w:line="240" w:lineRule="auto"/>
        <w:ind w:left="-567" w:right="40" w:firstLine="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программе строится с учетом ближних и дальних перспектив.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целью курса является обучение основам проектно-исследовательской деятельности, то должны использоваться активные виды занятий, а именно: выступления с предложениями, идеями; обсуждение; самостоятельная работа.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предполагается осуществление промежуточного контроля (индивидуальная работа с учащимися и группами учащихся, оказание помощи) и итогового (презентация).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работы с детьми, осваивающими основы проектной деятельности, заключаются в том, что</w:t>
      </w:r>
    </w:p>
    <w:p w:rsidR="00990246" w:rsidRPr="00990246" w:rsidRDefault="00990246" w:rsidP="0099024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выбранная область исследования отражает круг интересов учащегося;</w:t>
      </w:r>
    </w:p>
    <w:p w:rsidR="00990246" w:rsidRPr="00990246" w:rsidRDefault="00990246" w:rsidP="0099024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развивается непроизвольно, носит неформальный характер;</w:t>
      </w:r>
    </w:p>
    <w:p w:rsidR="00990246" w:rsidRPr="00990246" w:rsidRDefault="00990246" w:rsidP="0099024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не может оказывать давление на учащегося, вовлекая в ту или иную деятельность, он должен уметь воодушевить учащегося и поддержать его интерес;</w:t>
      </w:r>
    </w:p>
    <w:p w:rsidR="00990246" w:rsidRPr="00990246" w:rsidRDefault="00990246" w:rsidP="0099024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учащихся к творческой и целенаправленной деятельности поддерживается предоставлением им возможности распоряжаться результатами своего труда;</w:t>
      </w:r>
    </w:p>
    <w:p w:rsidR="00990246" w:rsidRPr="00990246" w:rsidRDefault="00990246" w:rsidP="0099024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могут принимать активное участие, как в постановке проблемы исследования, так и в определении методов ее решения;</w:t>
      </w:r>
    </w:p>
    <w:p w:rsidR="00990246" w:rsidRPr="00990246" w:rsidRDefault="00990246" w:rsidP="00990246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не существует стандартных методов решения поставленной проблемы и однозначных ответов, имеется лишь определенная техника исследования, на которую можно опереться, и критерии, по которым можно судить о результатах.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работы формируются следующие умения и навыки для ведения исследовательской деятельности:</w:t>
      </w:r>
    </w:p>
    <w:p w:rsidR="00990246" w:rsidRPr="00990246" w:rsidRDefault="00990246" w:rsidP="0099024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формы научного поиска работы;</w:t>
      </w:r>
    </w:p>
    <w:p w:rsidR="00990246" w:rsidRPr="00990246" w:rsidRDefault="00990246" w:rsidP="0099024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информации;</w:t>
      </w:r>
    </w:p>
    <w:p w:rsidR="00990246" w:rsidRPr="00990246" w:rsidRDefault="00990246" w:rsidP="0099024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визуальная демонстрация информации;</w:t>
      </w:r>
    </w:p>
    <w:p w:rsidR="00990246" w:rsidRPr="00990246" w:rsidRDefault="00990246" w:rsidP="0099024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делать выводы;</w:t>
      </w:r>
    </w:p>
    <w:p w:rsidR="00990246" w:rsidRPr="00990246" w:rsidRDefault="00990246" w:rsidP="0099024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участвовать в дискуссии;</w:t>
      </w:r>
    </w:p>
    <w:p w:rsidR="00990246" w:rsidRPr="00990246" w:rsidRDefault="00990246" w:rsidP="00990246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различные точки зрения.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предполагает как теоретические, так и практические занятия.</w:t>
      </w:r>
    </w:p>
    <w:p w:rsidR="00990246" w:rsidRPr="00990246" w:rsidRDefault="00990246" w:rsidP="0099024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Описание места курса в плане внеурочной деятельности</w:t>
      </w:r>
    </w:p>
    <w:p w:rsidR="00990246" w:rsidRPr="00990246" w:rsidRDefault="00990246" w:rsidP="00990246">
      <w:pPr>
        <w:spacing w:after="0" w:line="240" w:lineRule="auto"/>
        <w:ind w:left="-567" w:right="80" w:firstLine="569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Юный исследователь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входит в </w:t>
      </w:r>
      <w:proofErr w:type="spellStart"/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направление плана внеурочной деятельности МБОУ </w:t>
      </w:r>
      <w:r w:rsidR="00341C8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41C81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 w:rsidR="0034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гимназия им. М. Алиева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246" w:rsidRPr="00990246" w:rsidRDefault="00990246" w:rsidP="00990246">
      <w:pPr>
        <w:spacing w:after="0" w:line="240" w:lineRule="auto"/>
        <w:ind w:left="-567" w:right="80" w:firstLine="40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рассчитана на учащихся 5-6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и предусматривает приобретение ими ос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новных знаний о создании рефератов, подготовке проектов и работы над исследованиями.</w:t>
      </w:r>
    </w:p>
    <w:p w:rsidR="00990246" w:rsidRPr="00990246" w:rsidRDefault="00990246" w:rsidP="00990246">
      <w:pPr>
        <w:spacing w:after="0" w:line="240" w:lineRule="auto"/>
        <w:ind w:left="-567" w:right="80" w:firstLine="40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организации внеурочной деятельности обучающихся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учреждений. Она рассчитана на 2 года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чения, но в случае необходимости может быть использована в течение более длительного срока. Время, отведенное на обучение, состав</w:t>
      </w:r>
      <w:r w:rsidRPr="0099024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34 часа в год, причем практические занятия составляют большую часть программы.</w:t>
      </w:r>
    </w:p>
    <w:p w:rsidR="00990246" w:rsidRDefault="000E4620" w:rsidP="00990246">
      <w:pPr>
        <w:ind w:left="-567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990246" w:rsidRPr="00990246">
        <w:rPr>
          <w:rFonts w:ascii="Times New Roman" w:hAnsi="Times New Roman" w:cs="Times New Roman"/>
          <w:b/>
          <w:sz w:val="24"/>
          <w:szCs w:val="24"/>
        </w:rPr>
        <w:t>езультаты освоения курса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учащимися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результатов.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Личностные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-формирование ответственного отношения к учению, готовности и </w:t>
      </w:r>
      <w:proofErr w:type="gramStart"/>
      <w:r>
        <w:rPr>
          <w:color w:val="000000"/>
        </w:rPr>
        <w:t>способности</w:t>
      </w:r>
      <w:proofErr w:type="gramEnd"/>
      <w:r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характеризуют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>
        <w:rPr>
          <w:color w:val="000000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-умение оценивать правильность выполнения учебной задачи, собственные возможности ее решения;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E4620" w:rsidRPr="001E5C44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-умение организовывать учебное сотрудничество и совместную деятельность с учителем и сверстниками;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-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 формулировать, аргументировать и отстаивать свое мнение.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Предметные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характеризуют опыт учащихся в проектной деятельности, который приобретается и закрепляется в процессе освоения учебного предмета:</w:t>
      </w:r>
    </w:p>
    <w:p w:rsidR="000E4620" w:rsidRPr="001E5C44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</w:t>
      </w:r>
      <w:proofErr w:type="spellStart"/>
      <w:r w:rsidRPr="001E5C44">
        <w:rPr>
          <w:color w:val="000000"/>
        </w:rPr>
        <w:t>сформированность</w:t>
      </w:r>
      <w:proofErr w:type="spellEnd"/>
      <w:r w:rsidRPr="001E5C44">
        <w:rPr>
          <w:color w:val="000000"/>
        </w:rPr>
        <w:t xml:space="preserve">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</w:t>
      </w:r>
    </w:p>
    <w:p w:rsidR="000E4620" w:rsidRPr="001E5C44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</w:t>
      </w:r>
      <w:proofErr w:type="spellStart"/>
      <w:r w:rsidRPr="001E5C44">
        <w:rPr>
          <w:color w:val="000000"/>
        </w:rPr>
        <w:t>сформированность</w:t>
      </w:r>
      <w:proofErr w:type="spellEnd"/>
      <w:r w:rsidRPr="001E5C44">
        <w:rPr>
          <w:color w:val="000000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r>
        <w:rPr>
          <w:color w:val="000000"/>
        </w:rPr>
        <w:t>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0E4620" w:rsidRDefault="000E4620" w:rsidP="000E4620">
      <w:pPr>
        <w:pStyle w:val="a6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0E4620" w:rsidRPr="002F107C" w:rsidRDefault="000E4620" w:rsidP="000E4620">
      <w:pPr>
        <w:shd w:val="clear" w:color="auto" w:fill="FFFFFF"/>
        <w:spacing w:after="339" w:line="240" w:lineRule="auto"/>
        <w:jc w:val="center"/>
        <w:rPr>
          <w:rFonts w:ascii="Calibri" w:eastAsia="Times New Roman" w:hAnsi="Calibri" w:cs="Calibri"/>
          <w:color w:val="5C5C5C"/>
          <w:sz w:val="32"/>
          <w:szCs w:val="32"/>
        </w:rPr>
      </w:pPr>
      <w:r w:rsidRPr="002F1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курса (1 год обучения)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 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(2 ч)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и методы проектной деятельности. Образование, научное познание, научная деятельность.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2.Информация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(10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получения и переработки информации. Виды источников информации. Использование каталогов и поисковых программ. Составление плана информационного текста. 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 Как создать проект.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содержания учебного проекта и этапов его проведения.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каталогов и поисковых программ.Занятие в библиотеке: «Правила работы в библиографическом отделе».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Реферат как научная работа 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(22 ч)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 Реферирование. 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 Структура учебного реферата. Этапы работы. Критерии оценки. Тема, цель, задачи реферата, актуальность темы.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Формулирование темы реферата, определение актуальности темы, </w:t>
      </w:r>
      <w:proofErr w:type="spellStart"/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  <w:proofErr w:type="gramStart"/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ормулирование</w:t>
      </w:r>
      <w:proofErr w:type="spellEnd"/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определение задач, выбор предмета и объекта.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(2 год обучения)</w:t>
      </w:r>
    </w:p>
    <w:p w:rsidR="000E4620" w:rsidRPr="000E4620" w:rsidRDefault="000E4620" w:rsidP="000E4620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1.Введение 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(1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науки в развитии общества.</w:t>
      </w:r>
    </w:p>
    <w:p w:rsidR="000E4620" w:rsidRPr="000E4620" w:rsidRDefault="000E4620" w:rsidP="000E4620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2.Типы и характеристика проектов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(9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проектов. Исследовательские проекты. Бизнес-проекты. Творческие проекты. Игровые проекты.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игровых проектов. Составление творческих проектов. Составление исследовательских проектов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Формулирование цели и задач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(2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цели и конкретных задач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 цели и определение задач своей проектно-исследовательской работы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Учимся задавать вопросы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(2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 вопросы. Продуктивно-познавательные и проблемные вопросы.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Как работать вместе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(12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проектов. Что такое команда. Правила групповой работы. Воспитание культуры проектной деятельности, чувства ответственности за принимаемое решение. Установки на позитивную социальную деятельность в информационном обществе – формирование компетентности в сфере социальной деятельности, коммуникативной компетентности.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Подготовка к публичной защите проекта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(4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презентации итогов проектной деятельности.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Систематизация, обработка информации в электронном виде по своей теме проектной работы.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Защита проекта 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(2 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Экспертиза деятельности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(2ч.)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итогов.Конструктивный анализ выполненной работы.</w:t>
      </w:r>
    </w:p>
    <w:p w:rsidR="000E4620" w:rsidRDefault="000E4620" w:rsidP="000E4620">
      <w:pPr>
        <w:pStyle w:val="a7"/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0E46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4620" w:rsidRP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 с определением основных видов учебной деятельности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 обучения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4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3"/>
        <w:gridCol w:w="4963"/>
        <w:gridCol w:w="1340"/>
        <w:gridCol w:w="7338"/>
      </w:tblGrid>
      <w:tr w:rsidR="000E4620" w:rsidRPr="000E4620" w:rsidTr="002C45DF"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</w:t>
            </w:r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характеристики деятельности учащихся</w:t>
            </w:r>
          </w:p>
        </w:tc>
      </w:tr>
      <w:tr w:rsidR="000E4620" w:rsidRPr="000E4620" w:rsidTr="002C45DF"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понятиями:  Образование, научное познание, научная деятельность. Образование как ценность. Выбор образовательного пути. Роль науки в развитии общества.</w:t>
            </w:r>
          </w:p>
        </w:tc>
      </w:tr>
      <w:tr w:rsidR="000E4620" w:rsidRPr="000E4620" w:rsidTr="002C45DF"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способами получения и переработки информации, видами источников информации. Учатся использовать каталоги и поисковые программы, составлять план информационного текста, формулировать пункты плана, как создать проект.</w:t>
            </w:r>
          </w:p>
        </w:tc>
      </w:tr>
      <w:tr w:rsidR="000E4620" w:rsidRPr="000E4620" w:rsidTr="002C45DF">
        <w:trPr>
          <w:trHeight w:val="523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Реферат как научная работа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понятиями:   Реферирование. 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 Структура учебного реферата</w:t>
            </w:r>
            <w:proofErr w:type="gramStart"/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 </w:t>
            </w: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темы реферата, определение актуальности темы, проблемы. </w:t>
            </w: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</w:t>
            </w: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тематики исследования. Планирование общего хода исследования. Начало разработки тематики.</w:t>
            </w:r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понятиями: список литературы. Правила оформления литературных источников.</w:t>
            </w:r>
          </w:p>
        </w:tc>
      </w:tr>
    </w:tbl>
    <w:p w:rsidR="000E4620" w:rsidRPr="000E4620" w:rsidRDefault="000E4620" w:rsidP="000E4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E4620" w:rsidRPr="000E4620" w:rsidRDefault="000E4620" w:rsidP="000E4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E4620" w:rsidRPr="000E4620" w:rsidRDefault="000E4620" w:rsidP="000E4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E4620" w:rsidRPr="000E4620" w:rsidRDefault="000E4620" w:rsidP="000E4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4620" w:rsidRP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 год обучения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4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3"/>
        <w:gridCol w:w="4963"/>
        <w:gridCol w:w="1340"/>
        <w:gridCol w:w="7338"/>
      </w:tblGrid>
      <w:tr w:rsidR="000E4620" w:rsidRPr="000E4620" w:rsidTr="002C45DF"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</w:t>
            </w:r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характеристики деятельности учащихся</w:t>
            </w:r>
          </w:p>
        </w:tc>
      </w:tr>
      <w:tr w:rsidR="000E4620" w:rsidRPr="000E4620" w:rsidTr="002C45DF"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понятиями:  Образование, научное познание, научная деятельность. Образование как ценность. Выбор образовательного пути. Роль науки в развитии общества.</w:t>
            </w:r>
          </w:p>
        </w:tc>
      </w:tr>
      <w:tr w:rsidR="000E4620" w:rsidRPr="000E4620" w:rsidTr="002C45DF"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 и характеристика проектов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проект, основными типами проектов, характеризуют основные типы проектов</w:t>
            </w:r>
          </w:p>
        </w:tc>
      </w:tr>
      <w:tr w:rsidR="000E4620" w:rsidRPr="000E4620" w:rsidTr="002C45DF">
        <w:trPr>
          <w:trHeight w:val="3628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Формулирование цели и задач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понятиями:   Реферирование. 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 Структура учебного реферата</w:t>
            </w:r>
            <w:proofErr w:type="gramStart"/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 </w:t>
            </w: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темы реферата, определение актуальности темы, проблемы. </w:t>
            </w: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</w:t>
            </w: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тематики исследования. Планирование общего хода исследования.</w:t>
            </w:r>
          </w:p>
        </w:tc>
      </w:tr>
      <w:tr w:rsidR="000E4620" w:rsidRPr="000E4620" w:rsidTr="002C45DF">
        <w:trPr>
          <w:trHeight w:val="69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 задавать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основными типами вопросов, учатся задавать вопросы и отвечать на них</w:t>
            </w:r>
          </w:p>
        </w:tc>
      </w:tr>
      <w:tr w:rsidR="000E4620" w:rsidRPr="000E4620" w:rsidTr="002C45DF">
        <w:trPr>
          <w:trHeight w:val="69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работать вместе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работать над проектами в парах и группах</w:t>
            </w:r>
          </w:p>
        </w:tc>
      </w:tr>
      <w:tr w:rsidR="000E4620" w:rsidRPr="000E4620" w:rsidTr="002C45DF">
        <w:trPr>
          <w:trHeight w:val="69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публичной защите проекта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Устраняют последние недочеты в проектной работе, репетируют выступление</w:t>
            </w:r>
          </w:p>
        </w:tc>
      </w:tr>
      <w:tr w:rsidR="000E4620" w:rsidRPr="000E4620" w:rsidTr="002C45DF">
        <w:trPr>
          <w:trHeight w:val="294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Защищают подготовленные проекты</w:t>
            </w:r>
          </w:p>
        </w:tc>
      </w:tr>
      <w:tr w:rsidR="000E4620" w:rsidRPr="000E4620" w:rsidTr="002C45DF">
        <w:trPr>
          <w:trHeight w:val="69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Экспертиза деятельности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проделанной работы за весь год, анализирует свое выступление и выступление других на защите проектов</w:t>
            </w:r>
          </w:p>
        </w:tc>
      </w:tr>
    </w:tbl>
    <w:p w:rsidR="000E4620" w:rsidRPr="000E4620" w:rsidRDefault="000E4620" w:rsidP="000E46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E4620" w:rsidRPr="000E4620" w:rsidRDefault="000E4620" w:rsidP="000E4620">
      <w:pPr>
        <w:pStyle w:val="a7"/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0E4620" w:rsidRPr="000E4620" w:rsidRDefault="000E4620" w:rsidP="000E4620">
      <w:pPr>
        <w:spacing w:after="0" w:line="240" w:lineRule="auto"/>
        <w:ind w:left="140" w:right="80" w:firstLine="400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0E4620" w:rsidRPr="000E4620" w:rsidRDefault="000E4620" w:rsidP="000E4620">
      <w:pPr>
        <w:spacing w:after="0" w:line="240" w:lineRule="auto"/>
        <w:ind w:left="140" w:right="80" w:firstLine="400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 обучения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651"/>
        <w:gridCol w:w="7817"/>
        <w:gridCol w:w="1701"/>
        <w:gridCol w:w="1701"/>
        <w:gridCol w:w="1701"/>
      </w:tblGrid>
      <w:tr w:rsidR="000E4620" w:rsidRPr="000E4620" w:rsidTr="000E4620">
        <w:trPr>
          <w:trHeight w:val="337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0E4620" w:rsidRPr="000E4620" w:rsidTr="000E4620">
        <w:trPr>
          <w:trHeight w:val="221"/>
        </w:trPr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</w:t>
            </w: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и методы проектной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Образование, научное познание, научная деятельность.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получения и переработки информации.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источников информации.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каталогов и поисковых программ.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информационного текста.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пунктов плана.</w:t>
            </w:r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Использование каталогов и поисковых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Тезисы, виды тезисов, последовательность написания тезисов.</w:t>
            </w:r>
          </w:p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Занятие в библиотеке: «Правила работы в библиографическом отделе».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Конспект, правила конспектирования.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Цитирование: общие требования к цитируемому материалу; правила оформления цитат.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Рецензия, отзыв.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создать проект. </w:t>
            </w: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содержания учебного проекта и этапов его проведения.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Реферат как научная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Реферат, его виды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Библиографические рефераты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Реферативный   журнал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Научно-популярные рефераты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  реферат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реферата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реферата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реферата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Формулирование темы реферата, определение актуальности темы, проблемы.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rPr>
          <w:trHeight w:val="56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учебного реферата.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Формулирование цели, определение задач, выбор предмета и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предмет и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  и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литературных источников.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rPr>
          <w:trHeight w:val="273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rPr>
          <w:trHeight w:val="272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как научная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4620" w:rsidRPr="000E4620" w:rsidRDefault="000E4620" w:rsidP="00C2513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0E4620" w:rsidRPr="000E4620" w:rsidRDefault="000E4620" w:rsidP="000E462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год обучения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700"/>
        <w:gridCol w:w="7627"/>
        <w:gridCol w:w="1701"/>
        <w:gridCol w:w="1701"/>
        <w:gridCol w:w="1701"/>
      </w:tblGrid>
      <w:tr w:rsidR="000E4620" w:rsidRPr="000E4620" w:rsidTr="000E4620">
        <w:trPr>
          <w:trHeight w:val="286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</w:p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0E4620" w:rsidRPr="000E4620" w:rsidTr="000E4620">
        <w:trPr>
          <w:trHeight w:val="259"/>
        </w:trPr>
        <w:tc>
          <w:tcPr>
            <w:tcW w:w="1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6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</w:t>
            </w: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науки в развитии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 и характеристика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 проектов.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Бизнес-проекты.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проекты.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rPr>
          <w:trHeight w:val="554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игровых проектов.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творческих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исследовательских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исследовательских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Формулирование цели и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цели и конкретных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Формулирование цели и определение задач своей проектно-исследовательской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 задавать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Репродуктивные вопросы.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Продуктивно-познавательные и проблемные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работать вместе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команда.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групповой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ответственности за принимаемое решение.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на позитивную социальную деятельность в информационном обществе.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компетентности в сфере социальной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компетентности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публичной защите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презентации итогов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Систематизация, обработка информации в электронном виде по своей теме проектной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Систематизация, обработка информации в электронном виде по своей теме проектной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C25136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5136" w:rsidRPr="000E4620" w:rsidTr="00C25136">
        <w:trPr>
          <w:trHeight w:val="273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Pr="000E4620" w:rsidRDefault="00C25136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Default="00C25136" w:rsidP="00C25136">
            <w:pPr>
              <w:spacing w:after="0" w:line="240" w:lineRule="auto"/>
              <w:jc w:val="both"/>
            </w:pPr>
            <w:r w:rsidRPr="00F9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136" w:rsidRPr="000E4620" w:rsidTr="00C25136">
        <w:trPr>
          <w:trHeight w:val="272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Pr="000E4620" w:rsidRDefault="00C25136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Default="00C25136" w:rsidP="00C25136">
            <w:pPr>
              <w:spacing w:after="0" w:line="240" w:lineRule="auto"/>
              <w:jc w:val="both"/>
            </w:pPr>
            <w:r w:rsidRPr="00F9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136" w:rsidRPr="000E4620" w:rsidRDefault="00C25136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Экспертиза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C2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Конструктивный анализ выполненной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620" w:rsidRPr="000E4620" w:rsidTr="000E4620">
        <w:tc>
          <w:tcPr>
            <w:tcW w:w="9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4620" w:rsidRPr="000E4620" w:rsidRDefault="000E4620" w:rsidP="000E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4620" w:rsidRPr="000E4620" w:rsidRDefault="000E4620" w:rsidP="000E4620">
      <w:pPr>
        <w:pStyle w:val="a7"/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C25136" w:rsidRPr="00C25136" w:rsidRDefault="00C25136" w:rsidP="00C25136">
      <w:pPr>
        <w:spacing w:after="0" w:line="240" w:lineRule="auto"/>
        <w:ind w:left="140" w:right="80" w:firstLine="400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C25136" w:rsidRPr="00C25136" w:rsidRDefault="00C25136" w:rsidP="00C25136">
      <w:pPr>
        <w:spacing w:after="0" w:line="240" w:lineRule="auto"/>
        <w:ind w:left="140" w:right="80" w:firstLine="400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мероприятий понадобятся: карандаши, фломастеры, ватманы, цветная бумага, ножницы; компьютер, проектор, для создания и просмотра презентаций и видеофрагментов.</w:t>
      </w:r>
    </w:p>
    <w:p w:rsidR="00C25136" w:rsidRPr="00C25136" w:rsidRDefault="00C25136" w:rsidP="00C251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25136" w:rsidRPr="00C25136" w:rsidRDefault="00C25136" w:rsidP="00C2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Грин Н., 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Стаут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У., Тейлор Д. Биология: В 3-х т.: Пер. с англ. / Под ред. Р. 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Сопера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Мир, 1990.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Гребенкина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Л.К., 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Анциперова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Технология управленческой деятельности заместителя директора школы. – М.: Центр «Педагогический поиск», 2000.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 // Практика административной работы в школе, 2005. № 4. С. 52.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Лебедева С.А., Тарасов С.В., Викторов Ю.М. Экспериментальная и инновационная деятельность // Научно-практический журнал «Завуч», 2000. № 2. С. 103–112.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Леонтович А.В. Исследовательская деятельность учащихся. Сборник статей. – М.: Издание МГДД(Ю)Т, 2003.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Стратегия модернизации российского школьного образования C:/Documents 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andSettings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LocalSettings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TemporaryInternetFiles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- tent.IE5/7W9U59AS/Стратегия модернизации российского школьного образования[1].htm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Файн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Исследовательский подход в обучении // Лучшие страницы педагогической прессы, 2004 .№ 3.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Худин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А.Н., Белова С.Н. Проектная и исследовательская деятельность в профильном обучении // Завуч. Управление современной школой, 2006. № 4. С. 116–124.</w:t>
      </w:r>
    </w:p>
    <w:p w:rsidR="00C25136" w:rsidRPr="00C25136" w:rsidRDefault="00C25136" w:rsidP="00C25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Чечель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И.Д. Исследовательские проекты в практике обучения. Исследовательская деятельность 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</w:p>
    <w:p w:rsidR="00990246" w:rsidRPr="000E4620" w:rsidRDefault="00990246" w:rsidP="000E46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0246" w:rsidRPr="000E4620" w:rsidSect="000E46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C78"/>
    <w:multiLevelType w:val="multilevel"/>
    <w:tmpl w:val="D5CA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67EA"/>
    <w:multiLevelType w:val="multilevel"/>
    <w:tmpl w:val="7C54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A0931"/>
    <w:multiLevelType w:val="multilevel"/>
    <w:tmpl w:val="9DB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12123"/>
    <w:multiLevelType w:val="multilevel"/>
    <w:tmpl w:val="E1A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25367"/>
    <w:multiLevelType w:val="multilevel"/>
    <w:tmpl w:val="BFE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47CF1"/>
    <w:multiLevelType w:val="multilevel"/>
    <w:tmpl w:val="0C9038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BF107DA"/>
    <w:multiLevelType w:val="multilevel"/>
    <w:tmpl w:val="EC1A27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12308F7"/>
    <w:multiLevelType w:val="multilevel"/>
    <w:tmpl w:val="2824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A12B5"/>
    <w:multiLevelType w:val="multilevel"/>
    <w:tmpl w:val="D77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246"/>
    <w:rsid w:val="00052EF3"/>
    <w:rsid w:val="000E4620"/>
    <w:rsid w:val="000F6C2D"/>
    <w:rsid w:val="002C45DF"/>
    <w:rsid w:val="00341C81"/>
    <w:rsid w:val="00625D62"/>
    <w:rsid w:val="00990246"/>
    <w:rsid w:val="009D1F2E"/>
    <w:rsid w:val="00C25136"/>
    <w:rsid w:val="00ED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024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990246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uiPriority w:val="99"/>
    <w:semiHidden/>
    <w:unhideWhenUsed/>
    <w:rsid w:val="0099024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9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246"/>
  </w:style>
  <w:style w:type="paragraph" w:styleId="a7">
    <w:name w:val="No Spacing"/>
    <w:basedOn w:val="a"/>
    <w:link w:val="a8"/>
    <w:uiPriority w:val="1"/>
    <w:qFormat/>
    <w:rsid w:val="009902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99024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Komp_zavuchi</dc:creator>
  <cp:keywords/>
  <dc:description/>
  <cp:lastModifiedBy>Пользователь</cp:lastModifiedBy>
  <cp:revision>9</cp:revision>
  <dcterms:created xsi:type="dcterms:W3CDTF">2019-08-23T12:49:00Z</dcterms:created>
  <dcterms:modified xsi:type="dcterms:W3CDTF">2021-09-04T10:41:00Z</dcterms:modified>
</cp:coreProperties>
</file>