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F8" w:rsidRPr="00D82DEA" w:rsidRDefault="00E072F8" w:rsidP="00D82DEA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D82DEA">
        <w:rPr>
          <w:rFonts w:ascii="Times New Roman" w:hAnsi="Times New Roman" w:cs="Times New Roman"/>
          <w:lang w:eastAsia="ru-RU"/>
        </w:rPr>
        <w:t>УТВЕРЖДЕНО</w:t>
      </w:r>
    </w:p>
    <w:p w:rsidR="00E072F8" w:rsidRPr="008B08F2" w:rsidRDefault="00E072F8" w:rsidP="008B08F2">
      <w:pPr>
        <w:pStyle w:val="a3"/>
        <w:jc w:val="right"/>
        <w:rPr>
          <w:rFonts w:ascii="Times New Roman" w:hAnsi="Times New Roman" w:cs="Times New Roman"/>
          <w:i/>
          <w:iCs/>
          <w:lang w:eastAsia="ru-RU"/>
        </w:rPr>
      </w:pPr>
      <w:r w:rsidRPr="00D82DEA">
        <w:rPr>
          <w:rFonts w:ascii="Times New Roman" w:hAnsi="Times New Roman" w:cs="Times New Roman"/>
          <w:lang w:eastAsia="ru-RU"/>
        </w:rPr>
        <w:t>Директор</w:t>
      </w:r>
      <w:r w:rsidR="008B08F2">
        <w:rPr>
          <w:rFonts w:ascii="Times New Roman" w:hAnsi="Times New Roman" w:cs="Times New Roman"/>
          <w:lang w:eastAsia="ru-RU"/>
        </w:rPr>
        <w:t xml:space="preserve"> МБОУ «</w:t>
      </w:r>
      <w:proofErr w:type="spellStart"/>
      <w:r w:rsidR="008B08F2">
        <w:rPr>
          <w:rFonts w:ascii="Times New Roman" w:hAnsi="Times New Roman" w:cs="Times New Roman"/>
          <w:lang w:eastAsia="ru-RU"/>
        </w:rPr>
        <w:t>Мамедклинская</w:t>
      </w:r>
      <w:proofErr w:type="spellEnd"/>
      <w:r w:rsidR="008B08F2">
        <w:rPr>
          <w:rFonts w:ascii="Times New Roman" w:hAnsi="Times New Roman" w:cs="Times New Roman"/>
          <w:lang w:eastAsia="ru-RU"/>
        </w:rPr>
        <w:t xml:space="preserve"> гимназия </w:t>
      </w:r>
      <w:proofErr w:type="spellStart"/>
      <w:r w:rsidR="008B08F2">
        <w:rPr>
          <w:rFonts w:ascii="Times New Roman" w:hAnsi="Times New Roman" w:cs="Times New Roman"/>
          <w:lang w:eastAsia="ru-RU"/>
        </w:rPr>
        <w:t>им.М.Алиева</w:t>
      </w:r>
      <w:proofErr w:type="spellEnd"/>
      <w:r w:rsidR="00D82DEA" w:rsidRPr="00D82DEA">
        <w:rPr>
          <w:rFonts w:ascii="Times New Roman" w:hAnsi="Times New Roman" w:cs="Times New Roman"/>
          <w:i/>
          <w:iCs/>
          <w:lang w:eastAsia="ru-RU"/>
        </w:rPr>
        <w:t>»</w:t>
      </w:r>
    </w:p>
    <w:p w:rsidR="00E072F8" w:rsidRPr="00D82DEA" w:rsidRDefault="00E072F8" w:rsidP="00D82DEA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D82DEA">
        <w:rPr>
          <w:rFonts w:ascii="Times New Roman" w:hAnsi="Times New Roman" w:cs="Times New Roman"/>
          <w:lang w:eastAsia="ru-RU"/>
        </w:rPr>
        <w:t>__________ /</w:t>
      </w:r>
      <w:proofErr w:type="spellStart"/>
      <w:r w:rsidR="008B08F2">
        <w:rPr>
          <w:rFonts w:ascii="Times New Roman" w:hAnsi="Times New Roman" w:cs="Times New Roman"/>
          <w:lang w:eastAsia="ru-RU"/>
        </w:rPr>
        <w:t>Неджафова</w:t>
      </w:r>
      <w:proofErr w:type="spellEnd"/>
      <w:r w:rsidR="008B08F2">
        <w:rPr>
          <w:rFonts w:ascii="Times New Roman" w:hAnsi="Times New Roman" w:cs="Times New Roman"/>
          <w:lang w:eastAsia="ru-RU"/>
        </w:rPr>
        <w:t xml:space="preserve"> Б.Ш.</w:t>
      </w:r>
      <w:bookmarkStart w:id="0" w:name="_GoBack"/>
      <w:bookmarkEnd w:id="0"/>
      <w:r w:rsidRPr="00D82DEA">
        <w:rPr>
          <w:rFonts w:ascii="Times New Roman" w:hAnsi="Times New Roman" w:cs="Times New Roman"/>
          <w:lang w:eastAsia="ru-RU"/>
        </w:rPr>
        <w:t>/</w:t>
      </w:r>
    </w:p>
    <w:p w:rsidR="00E072F8" w:rsidRPr="00D82DEA" w:rsidRDefault="00E072F8" w:rsidP="00D82DEA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D82DEA">
        <w:rPr>
          <w:rFonts w:ascii="Times New Roman" w:hAnsi="Times New Roman" w:cs="Times New Roman"/>
          <w:lang w:eastAsia="ru-RU"/>
        </w:rPr>
        <w:t>Приказ № ____ от «___» _____ 20__г.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72F8" w:rsidRPr="00D82DEA" w:rsidRDefault="00E072F8" w:rsidP="00D82DEA">
      <w:pPr>
        <w:shd w:val="clear" w:color="auto" w:fill="FFFFFF"/>
        <w:spacing w:after="0" w:line="240" w:lineRule="auto"/>
        <w:ind w:left="-851" w:firstLine="567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82DE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  <w:r w:rsidR="00D82DEA" w:rsidRPr="00D82DE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</w:t>
      </w:r>
      <w:r w:rsidRPr="00D82DE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олжностная инструкция педагога-библиотекаря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Настоящая должностная инструкция</w:t>
      </w:r>
      <w:r w:rsidRPr="00D82D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разработана в соответствии требованиям ФГОС начального и основного общего образования, утвержденных соответственно приказами </w:t>
      </w:r>
      <w:proofErr w:type="spellStart"/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№373 от 06.10.2009г и №1897 от 17.12.2010г (в ред. на 31.12.2015); ФЗ №273 от 29.12.2012г «Об образовании в Российской Федерации» в редакции от 5 июля 2017 года; на основании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</w:t>
      </w:r>
      <w:proofErr w:type="spellStart"/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Минздравсоцразвития</w:t>
      </w:r>
      <w:proofErr w:type="spellEnd"/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761н от 26 августа 2010г. в редакции от 31.05.2011г.; согласно Трудовому кодексу РФ и другим нормативным актам, регулирующим трудовые отношения между работником и работодателем.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Педагога-библиотекаря назначает и освобождает от должности директор школы в порядке, установленном Трудовым Кодексом Российской Федерации.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Педагогу-библиотекарю необходимо иметь высшее профессиональное (педагогическое, библиотечное) образование без предъявления требований к стажу работы.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Лиц, не имеющих специальной подготовки или стажа работы, но обладающих необходимым практическим опытом и знаниями, выполняющих качественно и в полном объеме возложенные на них должностные обязанности, по рекомендации аттестационной комиссии, в порядке исключения, можно назначать на соответствующие должности так же, как и лиц, имеющих специальную подготовку и стаж работы.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Педагог-библиотекарь находится в прямом подчинении у директора школы и заместителя директора по учебно-воспитательной работе.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1.5. </w:t>
      </w: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Педагог-библиотекарь осуществляет свою деятельность согласно: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действующему законодательству РФ об образовании и библиотечном деле;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руководящим документам вышестоящих органов по вопросам работы библиотеки;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правилам организации библиотечного труда, учета, инвентаризации;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Уставу общеобразовательного учреждения;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Положению о библиотеке, приказам и распоряжениям директора общеобразовательного учреждения;</w:t>
      </w:r>
      <w:r w:rsid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данной должностной инструкции, правилам охраны труда и пожарной безопасности, трудовому договору.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1.6. Педагогу-библиотекарю строго запрещено применять образовательную деятельность в целях политической агитации, принуждения учеников к принятию политических, религиозных или других убеждений или отказа от них, с целью разжигания социальной, расовой, национальной или религиозной розни; для агитации, пропагандирующей исключительность, превосходство или неполноценность граждан по признаку социальной, расовой, национальной, религиозной или языковой принадлежности, их отношения к религии, в том числе с помощью сообщения ученикам недостоверных сведений об исторических, национальных, религиозных и культурных традициях народов, а также для побуждения учащихся к действиям, противоречащим Конституции РФ.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1.7. </w:t>
      </w: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Педагог-библиотекарь должен уверенно знать: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главные направления развития образовательной системы Российской Федерации;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Законодательство Российской Федерации об образовании и библиотечном деле;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Конвенцию о правах ребенка;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содержание художественной, научно-популярной литературы, периодических изданий, находящихся в библиотечном ресурсе школы;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методологию проведения индивидуальных бесед, формы и техники проведения конференций, выставок;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основы возрастной педагогики и психологии, физиологии, школьной гигиены;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отдельные особенности развития детей различного возраста; специфику развития интересов и потребностей учащихся, их творческой деятельности;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актуальные информационно-коммуникационные технологии (текстовые редакторы, электронные таблицы, программы для создания презентаций, информационные системы, автоматизирующие библиотечную деятельность), основы работы в сети Интернет, правила применения мультимедийного оборудования и ведения электронного документооборота;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нормативные и методические материалы по вопросам организации информационной и библиотечной деятельности;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вид деятельности, специализацию и структуру школы;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комплектования, хранения и учета библиотечного ресурса, поиска и выдачи книг из библиотечного ресурса;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условные сокращения и условные обозначения, используемые в библиографии на иностранных языках;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новейшие информационно-поисковые системы, используемые в библиотечном обслуживании; систему классификации информации и принципы составления каталогов;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единую общегосударственную систему межбиблиотечного абонемента;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компенсации при потере читателями единиц библиотечного ресурса;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правила составления отчетных документов о работе библиотеки;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Педагог-библиотекарь должен также знать правила внутреннего трудового распорядка, свою должностную инструкцию, правила охраны труда и противопожарной безопасности, порядок действий при эвакуации в случае возникновения пожара.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Функции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 главным направлениям деятельности педагога-библиотекаря относятся: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Информационно-библиографическое сопровождение учебно-воспитательного процесса в общеобразовательном учреждении (образовательная функция);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Помощь в самообразовании учащихся и педагогических работников образовательного учреждения посредством библиотечно-информационного обслуживания;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Пропаганда чтения как способа культурного досуга (культурная);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Обеспечение доступа к информации и информационным ресурсам, требуемым для реализации программы начального общего, основного общего, среднего общего (полного) образования (информационная функция).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Должностные обязанности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Педагог-библиотекарь обязан: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Участвовать в реализации основной образовательной программы начального общего, основного общего, среднего общего образования согласно федеральным государственным стандартам (ФГОС) начального общего, основного общего, среднего общего образования.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Организовывать работу по ее учебно-методическому и информационному сопровождению, направленную на обеспечение широкого, постоянного и устойчивого доступа для учеников и педагогических работников к информации, относящейся к реализации основной образовательной программы, на приобретение новых навыков в применении библиотечно-информационных ресурсов.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Осуществлять дополнительное образование учащихся по культурному развитию личности, продвижению чтения, поддержке интереса к литературе, к развитию словесности и формированию информационной культуры, освоению инновационных технологий, способов и видов библиотечно-информационной деятельности.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С этой целью разрабатывать рабочую программу, обеспечивать ее выполнение, организовывать участие учащихся в массовых тематических мероприятиях, обеспечивая педагогически обоснованный выбор видов, средств и методов работы детского объединения учитывая психофизиологическую и педагогическую целесообразности, применяя новейшие образовательные технологии, включая информационные и цифровые образовательные ресурсы.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Применять педагогические теории и методы для решения информационно-образовательных задач.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3.6. Обеспечивать и анализировать достижения учащихся, выявлять их творческие способности, способствовать формированию устойчивых профессиональных интересов и склонностей.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Участвовать в обеспечении самообразования учащихся, педагогических работников школы средствами библиотечных и информационно-библиографических ресурсов, в организации тематических выставок, читательских конференций, оформлении средств наглядной агитации, стендов, в разработке планов, методических программ, процедур реализации различных образовательных проектов.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Вносить предложения по совершенствованию образовательного процесса в общеобразовательном учреждении.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Участвовать в деятельности педагогических, методических советов, объединений, в иных видах методической работы, в организации и проведении родительских собраний, мероприятий различных направлений внешкольной деятельности, предусмотренных учебно-воспитательным процессом.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 Составлять планы комплектации библиотеки школы печатными и электронными образовательными ресурсами по всем учебным предметам учебного плана на определенных учредителем образовательного учреждения языках обучения и воспитания.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 Разрабатывать предложения по формированию в библиотеке школы ресурса дополнительной литературы, включающего в себя детскую художественную и научно-популярную литературу, справочно-библиографические и периодические издания, сопровождающие реализацию главной учебной программы.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3.12. Проводить работу по учету и периодической инвентаризации библиотечного ресурса школы.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3.13. Обеспечивать тщательную обработку поступающей в школьную библиотеку литературы, составление систематического и алфавитного каталогов с использованием новейших информационно-поисковых систем.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3.14. Организовывать качественное обслуживание учащихся и сотрудников общеобразовательного учреждения.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3.15. Обеспечивать незамедлительное составление библиографических справок по поступающим запросам.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3.16. Обеспечивать полную сохранность библиотечного ресурса, ведение статистического учета по главным показателям деятельности библиотеки и подготовку необходимой отчетности.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3.17. Обеспечивать строгое выполнение должностной инструкции, охрану жизни и здоровья учащихся во время обучения и нахождения в помещении школьной библиотеки.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3.18. Строго выполнять правила охраны труда и противопожарной защиты.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Права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Педагог-библиотекарь имеет полное право в пределах своей компетенции: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4.1. Давать обязательные для выполнения указания пользователям библиотечного ресурса.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Привлекать к дисциплинарной ответственности учащихся за проступки, нарушающие учебно-воспитательный процесс, в порядке, предусмотренном Правилами о поощрениях и взысканиях в общеобразовательном учреждении.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Участвовать: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разработке воспитательной политики и стратегии общеобразовательного учреждения, в создании соответствующих стратегических документов;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подготовке разных управленческих решений, относящихся к работе школьной библиотеки;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проведении переговоров с партнерами школы по библиотечно-информационной деятельности;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деятельности педсовета общеобразовательного учреждения.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Вносить предложения о начале, прекращении или приостановлении определенных проектов по деятельности библиотеки, а также по усовершенствованию воспитательного процесса в школе.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Запрашивать у руководства школы, получать и применять информационные материалы и нормативно-правовые документы, требуемые для выполнения своих должностных обязанностей.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Самостоятельно подбирать формы, средства и методики библиотечно-информационного обслуживания образовательного процесса согласно целям и задачам, приведенным в Положении о школьной библиотеке.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Требовать: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 учеников соблюдения Правил поведения для учащихся, выполнения Устава общеобразовательного учреждения, Правил пользования библиотечным ресурсом и Интернет-ресурсом;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 администрации школы – помощи в исполнении своих прав, должностных обязанностей и обеспечения условий для пользователей библиотеки.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 Периодически повышать свою квалификацию, применяя разные виды и методы совершенствования.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 Изымать документы из ресурсов школьной библиотеки согласно инструкции по учету библиотечного фонда.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4.10. Определять формы и размеры компенсации ущерба, нанесенного читателями библиотеки, согласно Правилам пользования библиотекой школы, утвержденным директором школы.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4.11. Совмещать должности, получать доплату за увеличение зоны обслуживания, надбавки за высокое качество работы и дополнительную работу, звания и награды согласно Коллективному договору общеобразовательного учреждения.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4.12. Быть представленным к разным видам поощрения, наградам и знакам отличия, установленным для работников образования.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Ответственность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За неисполнение или несоответствующее исполнение, без уважительных на то причин, Устава и Правил внутреннего трудового распорядка школы, законных распоряжений директора общеобразовательного учреждения и других локальных нормативных актов, должностных обязанностей, установленных должностной инструкцией; а также за не использование прав, предусмотренных в приведенной инструкции, повлекшее за собой дезорганизацию обучающего процесса, педагог - библиотекарь несет дисциплинарную ответственность в порядке, установленном действующим трудовым законодательством Российской Федерации.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За любое виновное нарушение правил пожарной безопасности, охраны труда, санитарно-гигиенических норм и правил работы библиотеки педагог-библиотекарь может привлекаться к административной ответственности в порядке и в случаях, установленных административным законодательством.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</w:t>
      </w:r>
      <w:proofErr w:type="gramStart"/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использование, в том числе однократное, способов воспитания, связанных с физическим и (или) психологическим насилием над личностью ученика, а также совершение другого аморального проступка педагог-библиотекарь может быть освобожден от занимаемой им должности согласно Трудовому законодательству РФ и ФЗ №273 от 29.12.2012г «Об образовании в Российской Федерации» (с изменениями на 03.07.2016г).</w:t>
      </w:r>
      <w:proofErr w:type="gramEnd"/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Увольнение за такой проступок не принимается за меру дисциплинарного взыскания.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За любое виновное причинение школе или участникам учебно-воспитательного процесса ущерба (в том числе морального) в связи с исполнением (неисполнением) своих должностных обязанностей, педагог - библиотекарь несет материальную ответственность в порядке и в пределах, предусмотренных трудовым и (или) гражданским законодательством Российской Федерации.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Взаимоотношения. Связи по должности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Педагог-библиотекарь школы: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Осуществляет свою деятельность согласно графику, составленному с учетом 36-часовой рабочей недели за ставку, утвержденному директором школы;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Самостоятельно составляет план своей работы на каждый учебный год и месяц; план работы утверждается руководителем общеобразовательного учреждения не позже тридцати дней до начала планируемого периода;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Может привлекаться по указанию директора или заместителя директора по учебно-воспитательной работе к срочной замене временно отсутствующих педагогов в пределах нормальной продолжительности своего рабочего времени с дополнительной ежечасной оплатой педагогической работы;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6.4. Получает от директора общеобразовательного учреждения и его заместителей информацию нормативно-правового и организационно-методического характера, знакомится под расписку с соответствующими документами, приказами, инструкциями;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Постоянно обменивается информацией по вопросам, относящимся к его компетенции, с администрацией общеобразовательного учреждения и педагогическим персоналом школы;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6.6. Педагог-библиотекарь выполняет должностные обязанности заведующего библиотекой с дополнительной оплатой труда.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Должностную инструкцию разработал:</w:t>
      </w: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_____________ /_______________________/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должностной инструкцией ознакомлен (а), один экземпляр получил (а) на руки и обязуюсь хранить его на рабочем месте.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«___»_____20___г. _____________ /_______________________/</w:t>
      </w:r>
    </w:p>
    <w:p w:rsidR="00FD4BBF" w:rsidRPr="00D82DEA" w:rsidRDefault="00FD4BBF" w:rsidP="00D82DEA">
      <w:pPr>
        <w:ind w:left="-851" w:firstLine="567"/>
        <w:rPr>
          <w:rFonts w:ascii="Times New Roman" w:hAnsi="Times New Roman" w:cs="Times New Roman"/>
          <w:sz w:val="28"/>
          <w:szCs w:val="28"/>
        </w:rPr>
      </w:pPr>
    </w:p>
    <w:sectPr w:rsidR="00FD4BBF" w:rsidRPr="00D82DEA" w:rsidSect="00D82DEA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0EF"/>
    <w:rsid w:val="00391782"/>
    <w:rsid w:val="006D5AE5"/>
    <w:rsid w:val="008B08F2"/>
    <w:rsid w:val="00BB20EF"/>
    <w:rsid w:val="00D82DEA"/>
    <w:rsid w:val="00E072F8"/>
    <w:rsid w:val="00FA235C"/>
    <w:rsid w:val="00FD4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D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D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0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2223</Words>
  <Characters>12676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2</cp:revision>
  <dcterms:created xsi:type="dcterms:W3CDTF">2020-06-14T13:12:00Z</dcterms:created>
  <dcterms:modified xsi:type="dcterms:W3CDTF">2020-06-14T13:12:00Z</dcterms:modified>
</cp:coreProperties>
</file>