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D4" w:rsidRDefault="00D749D4" w:rsidP="00D47C06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1\AppData\Local\Temp\Rar$DIa0.292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292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9D4" w:rsidRDefault="00D749D4" w:rsidP="00D47C06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49D4" w:rsidRDefault="00D749D4" w:rsidP="00D47C06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49D4" w:rsidRDefault="00D749D4" w:rsidP="00D47C06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49D4" w:rsidRDefault="00D749D4" w:rsidP="00D47C06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49D4" w:rsidRDefault="00D749D4" w:rsidP="00D47C06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49D4" w:rsidRDefault="00D749D4" w:rsidP="00D47C06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color w:val="000000"/>
          <w:sz w:val="26"/>
          <w:szCs w:val="26"/>
        </w:rPr>
      </w:pPr>
      <w:proofErr w:type="gramStart"/>
      <w:r>
        <w:rPr>
          <w:rFonts w:cs="Times New Roman"/>
          <w:color w:val="000000"/>
          <w:sz w:val="26"/>
          <w:szCs w:val="26"/>
        </w:rPr>
        <w:lastRenderedPageBreak/>
        <w:t xml:space="preserve">Положением о рабочем времени и времени отдыха водителей автомобилей (утверждено постановлением Министерства труда РФ от 25.06.1999 года №16), приказом МВД РФ «О мерах по обеспечению безопасного и беспрепятственного проезда автомобилей специального назначения», «Методическими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транспортом» (разработаны департаментом обеспечения безопасности дорожного движения МВД РФ совместно с </w:t>
      </w:r>
      <w:proofErr w:type="spellStart"/>
      <w:r>
        <w:rPr>
          <w:rFonts w:cs="Times New Roman"/>
          <w:color w:val="000000"/>
          <w:sz w:val="26"/>
          <w:szCs w:val="26"/>
        </w:rPr>
        <w:t>Роспотребнадзором</w:t>
      </w:r>
      <w:proofErr w:type="spellEnd"/>
      <w:proofErr w:type="gramEnd"/>
      <w:r>
        <w:rPr>
          <w:rFonts w:cs="Times New Roman"/>
          <w:color w:val="000000"/>
          <w:sz w:val="26"/>
          <w:szCs w:val="26"/>
        </w:rPr>
        <w:t xml:space="preserve"> и настоящим Положением.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1.4. Автобус, предназначенный для перевозки обучающихся учреждения (далее – школьный автобус) используется для доставки обучающихся школы на учебные занятия, внеклассные мероприятия и обратно по специальному маршруту, разрабатываемому образовательным учреждением совместно с органами ГИБДД.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1.5.Школьный автобус должен соответствовать </w:t>
      </w:r>
      <w:proofErr w:type="spellStart"/>
      <w:r>
        <w:rPr>
          <w:rFonts w:cs="Times New Roman"/>
          <w:color w:val="000000"/>
          <w:sz w:val="26"/>
          <w:szCs w:val="26"/>
        </w:rPr>
        <w:t>ГОСТу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cs="Times New Roman"/>
          <w:color w:val="000000"/>
          <w:sz w:val="26"/>
          <w:szCs w:val="26"/>
        </w:rPr>
        <w:t>Р</w:t>
      </w:r>
      <w:proofErr w:type="gramEnd"/>
      <w:r>
        <w:rPr>
          <w:rFonts w:cs="Times New Roman"/>
          <w:color w:val="000000"/>
          <w:sz w:val="26"/>
          <w:szCs w:val="26"/>
        </w:rPr>
        <w:t xml:space="preserve"> 51160-98 «Автобусы для перевозки детей. Технические требования» (</w:t>
      </w:r>
      <w:proofErr w:type="gramStart"/>
      <w:r>
        <w:rPr>
          <w:rFonts w:cs="Times New Roman"/>
          <w:color w:val="000000"/>
          <w:sz w:val="26"/>
          <w:szCs w:val="26"/>
        </w:rPr>
        <w:t>утвержден</w:t>
      </w:r>
      <w:proofErr w:type="gramEnd"/>
      <w:r>
        <w:rPr>
          <w:rFonts w:cs="Times New Roman"/>
          <w:color w:val="000000"/>
          <w:sz w:val="26"/>
          <w:szCs w:val="26"/>
        </w:rPr>
        <w:t xml:space="preserve"> постановлением Государственного комитета РФ по стандартизации, метрологии и сертификации от 01.04.1998 года № 101).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1.6. К управлению школьными автобусами допускаются только водители, имеющие непрерывный стаж работы в качестве водителя автобуса не менее трех лет.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1.7.Ответственность за организацию перевозок обучающихся несет директор школы.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2. Общие условия перевозки детей и пассажиров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2.1. Запрещается перевозить огнеопасные, отравляющие вещества, острые или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режущие предметы (без упаковки или чехлов), исключающих повреждение пассажиров, а также другие предметы, вещества, перевозка которых может повлечь причинение вреда пассажирам.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2.2. Маршруты организуются при условии, что дороги, по которым проходит маршрут, соответствуют Требованиям к улицам и автодорогам и содержатся в надлежащем состоянии.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2.3. Посадка и высадка детей и пассажиров на маршрутах должны осуществляться на пунктах, предусмотренных для остановок.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2.4.При перевозках организованных групп детей, людей должен быть назначен сопровождающий, у которого при перевозках должен быть список пассажиров, заверенный директором школы.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3.Обязанности образовательного учреждения, организующего перевозки </w:t>
      </w:r>
      <w:proofErr w:type="gramStart"/>
      <w:r>
        <w:rPr>
          <w:rFonts w:cs="Times New Roman"/>
          <w:b/>
          <w:bCs/>
          <w:sz w:val="26"/>
          <w:szCs w:val="26"/>
        </w:rPr>
        <w:t>обучающихся</w:t>
      </w:r>
      <w:proofErr w:type="gramEnd"/>
      <w:r>
        <w:rPr>
          <w:rFonts w:cs="Times New Roman"/>
          <w:b/>
          <w:bCs/>
          <w:sz w:val="26"/>
          <w:szCs w:val="26"/>
        </w:rPr>
        <w:t xml:space="preserve">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b/>
          <w:bCs/>
          <w:iCs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lastRenderedPageBreak/>
        <w:t>Директор школы обязан: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3.1.Назначить приказом ответственного за организацию перевозок и сопровождающих из числа работников образовательного учреждения, организовать их своевременный инструктаж и обучение.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3.2. Утвердить приказом списки перевозимых обучающихся (воспитанников) с указанием пунктов посадки и высадки в соответствии с паспортом маршрута. 3.3.Обеспечить наличие следующей документации: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3.3.1. Приказ и план работы учреждения по обеспечению безопасных перевозок обучающихся и воспитанников; по действиям в случае угрозы совершения террористического акта;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3.3.2.Паспорт маршрута школьного автобуса;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3.3.3.График движения школьного автобуса;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3.3.4.Приказы о назначении </w:t>
      </w:r>
      <w:proofErr w:type="gramStart"/>
      <w:r>
        <w:rPr>
          <w:rFonts w:cs="Times New Roman"/>
          <w:color w:val="000000"/>
          <w:sz w:val="26"/>
          <w:szCs w:val="26"/>
        </w:rPr>
        <w:t>ответственного</w:t>
      </w:r>
      <w:proofErr w:type="gramEnd"/>
      <w:r>
        <w:rPr>
          <w:rFonts w:cs="Times New Roman"/>
          <w:color w:val="000000"/>
          <w:sz w:val="26"/>
          <w:szCs w:val="26"/>
        </w:rPr>
        <w:t xml:space="preserve"> за организацию перевозок и сопровождающих;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3.3.5.Приказы об утверждении списков перевозимых обучающихся и воспитанников;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3.3.6.Приказ об утверждении инструкций по организации безопасной перевозки обучающихся (воспитанников);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3.3.7. Инструкции для водителя об особенностях работы в </w:t>
      </w:r>
      <w:proofErr w:type="spellStart"/>
      <w:r>
        <w:rPr>
          <w:rFonts w:cs="Times New Roman"/>
          <w:color w:val="000000"/>
          <w:sz w:val="26"/>
          <w:szCs w:val="26"/>
        </w:rPr>
        <w:t>весенне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cs="Times New Roman"/>
          <w:color w:val="000000"/>
          <w:sz w:val="26"/>
          <w:szCs w:val="26"/>
        </w:rPr>
        <w:t>–л</w:t>
      </w:r>
      <w:proofErr w:type="gramEnd"/>
      <w:r>
        <w:rPr>
          <w:rFonts w:cs="Times New Roman"/>
          <w:color w:val="000000"/>
          <w:sz w:val="26"/>
          <w:szCs w:val="26"/>
        </w:rPr>
        <w:t xml:space="preserve">етний период и об организации работы в осенне-зимний период;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3.3.8. Инструкция для водителя и сопровождающих о мерах </w:t>
      </w:r>
      <w:proofErr w:type="gramStart"/>
      <w:r>
        <w:rPr>
          <w:rFonts w:cs="Times New Roman"/>
          <w:color w:val="000000"/>
          <w:sz w:val="26"/>
          <w:szCs w:val="26"/>
        </w:rPr>
        <w:t>безопасности</w:t>
      </w:r>
      <w:proofErr w:type="gramEnd"/>
      <w:r>
        <w:rPr>
          <w:rFonts w:cs="Times New Roman"/>
          <w:color w:val="000000"/>
          <w:sz w:val="26"/>
          <w:szCs w:val="26"/>
        </w:rPr>
        <w:t xml:space="preserve"> при перевозке обучающихся и воспитанников и действиям в случае дорожно-транспортного происшествия;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3.3.9.Инструкция для водителя и сопровождающих по оказанию первой медицинской помощи пострадавшим в дорожно-транспортном происшествии;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 w:rsidRPr="000160D8">
        <w:rPr>
          <w:rFonts w:cs="Times New Roman"/>
          <w:sz w:val="26"/>
          <w:szCs w:val="26"/>
        </w:rPr>
        <w:t>3.3.10</w:t>
      </w:r>
      <w:r>
        <w:rPr>
          <w:rFonts w:cs="Times New Roman"/>
          <w:color w:val="000000"/>
          <w:sz w:val="26"/>
          <w:szCs w:val="26"/>
        </w:rPr>
        <w:t xml:space="preserve">.Инструкция для обучающихся и воспитанников при следовании по маршруту;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3.3.11.Журнал учета инструктажей для обучающихся и воспитанников;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4.Осуществлять иные полномочия и обеспечивать соблюдение требований, предусмотренных действующими федеральными и региональными нормативно-правовыми актами.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4. Права, обязанности и ответственность пассажиров, водителя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b/>
          <w:bCs/>
          <w:iCs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t xml:space="preserve">4.1. Пассажир обязан: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выполнять требования настоящих Правил, соблюдать иные акты законодательства по перевозке пассажиров;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осуществлять посадку (высадку) в соответствии с требованиями настоящих Правил;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сообщать водителю о находящихся без присмотра в салоне автобуса вещах или документах;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b/>
          <w:bCs/>
          <w:iCs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t xml:space="preserve">4.2. Пассажиру запрещается: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во время движения отвлекать водителя от управления автобусом;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открывать двери автобуса до полной его остановки, а также мешать их открытию или закрытию, кроме ситуации, направленной на предотвращение несчастного случая;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выбрасывать предметы в окно автобуса;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пользоваться аварийным оборудованием автобуса в ситуации, не угрожающей жизни и здоровью людей;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- в салоне автобуса курить, находиться в одежде или с ручной кладью, загрязняющей одежду пассажиров или салон автобуса;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провозить взрывоопасные, огнеопасные, острые и режущие предметы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без соответствующих чехлов;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bCs/>
          <w:i/>
          <w:iCs/>
          <w:sz w:val="26"/>
          <w:szCs w:val="26"/>
        </w:rPr>
        <w:t>4.3.</w:t>
      </w:r>
      <w:r>
        <w:rPr>
          <w:rFonts w:cs="Times New Roman"/>
          <w:sz w:val="26"/>
          <w:szCs w:val="26"/>
        </w:rPr>
        <w:t xml:space="preserve"> Пассажир несет ответственность за нарушение требований настоящих Правил,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нанесение материального ущерба участникам транспортного процесса.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i/>
          <w:iCs/>
          <w:sz w:val="26"/>
          <w:szCs w:val="26"/>
        </w:rPr>
        <w:t xml:space="preserve">4.4. </w:t>
      </w:r>
      <w:r>
        <w:rPr>
          <w:rFonts w:cs="Times New Roman"/>
          <w:b/>
          <w:bCs/>
          <w:sz w:val="26"/>
          <w:szCs w:val="26"/>
        </w:rPr>
        <w:t xml:space="preserve">Сопровождающее лицо или водитель имеет право: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требовать от пассажира выполнения настоящих Правил;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в процессе перевозки сопровождающий должен находиться у двери автобуса;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окна в салоне автобуса должны быть закрыты;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отменить рейс автобуса по обстоятельствам, которые он не смог предвидеть;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ограничить или приостановить перевозки пассажиров в случае чрезвычайной ситуации, оповестив об этом директора школы;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отказать пассажиру в перевозке при отсутствии свободных мест в автобусе;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Окна в салоне автобуса должны быть закрыты.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b/>
          <w:bCs/>
          <w:iCs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t xml:space="preserve">4.5. Водитель автобуса имеет право: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вносить предложения по совершенствованию маршрутной сети, повышению качества обслуживания пассажиров, безопасности перевозок, улучшению условий труда и отдыха,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эффективному использованию автобуса.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b/>
          <w:bCs/>
          <w:iCs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t xml:space="preserve">4.7. Водитель автобуса обязан: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знать и выполнять настоящие Правила, Правила дорожного движения, а также другие документы по организации работы пассажирского автотранспорта, технической эксплуатации автобуса и обеспечению безопасной перевозки пассажиров;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обеспечивать безопасную перевозку пассажиров;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знать расположение остановочных пунктов, опасные участки на маршруте,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расположение пунктов оказания технической и медицинской помощи;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начинать движение автобуса только с закрытыми дверями, не допуская переполнения салона автобуса сверх установленной нормы для конкретного типа автобуса;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>
        <w:rPr>
          <w:rFonts w:cs="Times New Roman"/>
          <w:color w:val="000000"/>
          <w:sz w:val="26"/>
          <w:szCs w:val="26"/>
        </w:rPr>
        <w:t xml:space="preserve">при движении в светлое время суток, с целью обозначения движущегося автобуса, </w:t>
      </w:r>
    </w:p>
    <w:p w:rsidR="00D47C06" w:rsidRDefault="00D47C06" w:rsidP="00D47C0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должен быть включен ближний свет фар.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выполнять перевозку пассажиров в соответствии с утвержденным расписанием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движения;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проявлять тактичность при обслуживании пассажиров и оказывать им необходимую помощь.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5. </w:t>
      </w:r>
      <w:proofErr w:type="gramStart"/>
      <w:r>
        <w:rPr>
          <w:rFonts w:cs="Times New Roman"/>
          <w:b/>
          <w:bCs/>
          <w:sz w:val="26"/>
          <w:szCs w:val="26"/>
        </w:rPr>
        <w:t>Контроль за</w:t>
      </w:r>
      <w:proofErr w:type="gramEnd"/>
      <w:r>
        <w:rPr>
          <w:rFonts w:cs="Times New Roman"/>
          <w:b/>
          <w:bCs/>
          <w:sz w:val="26"/>
          <w:szCs w:val="26"/>
        </w:rPr>
        <w:t xml:space="preserve"> автобусными перевозками пассажиров 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5.1. </w:t>
      </w:r>
      <w:proofErr w:type="gramStart"/>
      <w:r>
        <w:rPr>
          <w:rFonts w:cs="Times New Roman"/>
          <w:sz w:val="26"/>
          <w:szCs w:val="26"/>
        </w:rPr>
        <w:t>Контроль за</w:t>
      </w:r>
      <w:proofErr w:type="gramEnd"/>
      <w:r>
        <w:rPr>
          <w:rFonts w:cs="Times New Roman"/>
          <w:sz w:val="26"/>
          <w:szCs w:val="26"/>
        </w:rPr>
        <w:t xml:space="preserve"> автобусными перевозками пассажиров осуществляется директором</w:t>
      </w:r>
    </w:p>
    <w:p w:rsidR="00D47C06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школы.</w:t>
      </w:r>
    </w:p>
    <w:p w:rsidR="00D47C06" w:rsidRPr="000160D8" w:rsidRDefault="00D47C06" w:rsidP="00D47C06">
      <w:pPr>
        <w:pStyle w:val="a3"/>
        <w:spacing w:before="0"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5.2. При выявлении факта нарушения водителем настоящих Правил принимает необходимые меры по устранению нарушения, предусмотренные законодательством РФ</w:t>
      </w:r>
    </w:p>
    <w:p w:rsidR="00D47C06" w:rsidRDefault="00D47C06" w:rsidP="00D47C06">
      <w:pPr>
        <w:pStyle w:val="a3"/>
        <w:spacing w:before="0" w:after="0"/>
        <w:jc w:val="center"/>
        <w:rPr>
          <w:b/>
        </w:rPr>
      </w:pPr>
    </w:p>
    <w:p w:rsidR="00D47C06" w:rsidRDefault="00D47C06" w:rsidP="00D47C06">
      <w:pPr>
        <w:pStyle w:val="a3"/>
        <w:spacing w:before="0" w:after="0"/>
        <w:jc w:val="center"/>
        <w:rPr>
          <w:b/>
        </w:rPr>
      </w:pPr>
    </w:p>
    <w:p w:rsidR="00D47C06" w:rsidRDefault="00D47C06" w:rsidP="00D47C06"/>
    <w:p w:rsidR="009B2C3C" w:rsidRDefault="009B2C3C"/>
    <w:sectPr w:rsidR="009B2C3C" w:rsidSect="007B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9BA"/>
    <w:multiLevelType w:val="multilevel"/>
    <w:tmpl w:val="3246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C06"/>
    <w:rsid w:val="008D6705"/>
    <w:rsid w:val="009B2C3C"/>
    <w:rsid w:val="00D47C06"/>
    <w:rsid w:val="00D7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05"/>
  </w:style>
  <w:style w:type="paragraph" w:styleId="3">
    <w:name w:val="heading 3"/>
    <w:basedOn w:val="a"/>
    <w:next w:val="a"/>
    <w:link w:val="30"/>
    <w:semiHidden/>
    <w:unhideWhenUsed/>
    <w:qFormat/>
    <w:rsid w:val="00D47C06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47C06"/>
    <w:rPr>
      <w:rFonts w:ascii="Arial" w:eastAsia="Calibri" w:hAnsi="Arial" w:cs="Arial"/>
      <w:b/>
      <w:bCs/>
      <w:sz w:val="26"/>
      <w:szCs w:val="26"/>
      <w:lang w:eastAsia="ar-SA"/>
    </w:rPr>
  </w:style>
  <w:style w:type="paragraph" w:styleId="a3">
    <w:name w:val="Normal (Web)"/>
    <w:basedOn w:val="a"/>
    <w:unhideWhenUsed/>
    <w:rsid w:val="00D47C06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4">
    <w:name w:val="Hyperlink"/>
    <w:basedOn w:val="a0"/>
    <w:rsid w:val="00D47C06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99"/>
    <w:qFormat/>
    <w:rsid w:val="00D47C06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2019-02-26T11:29:00Z</dcterms:created>
  <dcterms:modified xsi:type="dcterms:W3CDTF">2019-02-26T11:29:00Z</dcterms:modified>
</cp:coreProperties>
</file>